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34"/>
          <w:szCs w:val="3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34"/>
          <w:szCs w:val="34"/>
          <w:rtl w:val="0"/>
          <w:lang w:val="ru-RU"/>
        </w:rPr>
        <w:t>Соглашение о пользовании сайтом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34"/>
          <w:szCs w:val="3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Настоящее Соглашение определяет условия использования Пользователями материалов и сервисов сайта </w:t>
      </w:r>
      <w:r>
        <w:rPr>
          <w:rFonts w:ascii="Helvetica Neue" w:hAnsi="Helvetica Neue"/>
          <w:color w:val="454545"/>
          <w:sz w:val="24"/>
          <w:szCs w:val="24"/>
          <w:rtl w:val="0"/>
        </w:rPr>
        <w:t>www.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буратино</w:t>
      </w:r>
      <w:r>
        <w:rPr>
          <w:rFonts w:ascii="Helvetica Neue" w:hAnsi="Helvetica Neue"/>
          <w:color w:val="454545"/>
          <w:sz w:val="24"/>
          <w:szCs w:val="24"/>
          <w:rtl w:val="0"/>
        </w:rPr>
        <w:t>45.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рф </w:t>
      </w:r>
      <w:r>
        <w:rPr>
          <w:rFonts w:ascii="Helvetica Neue" w:hAnsi="Helvetica Neue"/>
          <w:color w:val="454545"/>
          <w:sz w:val="24"/>
          <w:szCs w:val="24"/>
          <w:rtl w:val="0"/>
        </w:rPr>
        <w:t>(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далее — «Сайт»</w:t>
      </w:r>
      <w:r>
        <w:rPr>
          <w:rFonts w:ascii="Helvetica Neue" w:hAnsi="Helvetica Neue"/>
          <w:color w:val="454545"/>
          <w:sz w:val="24"/>
          <w:szCs w:val="24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  <w:tab/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</w:rPr>
        <w:t>1.</w:t>
      </w:r>
      <w:r>
        <w:rPr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  <w:tab/>
      </w: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</w:rPr>
        <w:t>Предмет Соглашения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1.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Предметом настоящего соглашения является предоставление Администрацией Сайта услуг по использованию Сайта и его сервисов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2.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Использование материалов и сервисов Сайта регулируется настоящим Соглашением и нормами действующего законодательства Российской Федерации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3.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Условия и порядок продажи Товаров в Интернет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магазине «Буратино» регулируются Правилами продажи товаров в Интернет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магазине «Буратино»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4.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Настоящее Соглашение является публичной офертой </w:t>
      </w:r>
      <w:r>
        <w:rPr>
          <w:rFonts w:ascii="Helvetica Neue" w:hAnsi="Helvetica Neue"/>
          <w:color w:val="454545"/>
          <w:sz w:val="24"/>
          <w:szCs w:val="24"/>
          <w:rtl w:val="0"/>
        </w:rPr>
        <w:t>(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ст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437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ГК РФ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).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Получая доступ к материалам Сайта Пользователь считается присоединившимся к настоящему Соглашению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5.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Администрация Сайта вправе в любое время в одностороннем порядке изменять условия настоящего Соглашения без какого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либо специального уведомления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Такие изменения вступают в силу с момента размещения новой версии Соглашения на сайте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При несогласии Пользователя с внесенными изменениями он обязан отказаться от доступа к Сайту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прекратить использование материалов и сервисов Сайта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6.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Администрация сайта оставляет за собой право в любой момент без предварительного уведомления приостановить оказание услуг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являющихся предметом настоящего Соглашения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если это необходимо для обновления информации или проведения технических работ на Сайте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 соображениям безопасности или в результате форс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мажорных обстоятельств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  <w:tab/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</w:rPr>
        <w:t>2.</w:t>
      </w:r>
      <w:r>
        <w:rPr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  <w:tab/>
      </w: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>Регистрация Пользователя на Сайте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1.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Регистрация Пользователя на Сайте является бесплатной и добровольной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Регистрация Пользователя на Сайте позволяет Пользователю оформлять Заказы в Интернет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магазине «Буратино»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2.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При регистрации на Сайте Пользователь обязан представить Администрации Сайта достоверную информацию в целях присвоения данному Пользователю уникального логина и пароля доступа к Сайту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3.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Пользователь несёт ответственность за достоверность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полноту и соответствие действующему законодательству РФ предоставленной при регистрации на Сайте информации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4.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Пользователь не вправе передавать свои логин и пароль третьим лицам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5.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Пользователь несёт ответственность за сохранность своего логина и пароля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6.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Если Пользователем не доказано обратное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любые действия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совершённые с использованием его логина и пароля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считаются действиями самого Пользователя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7.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Пользователь обязан информировать Администрацию Сайта о несанкционированном использовании третьими лицами своего логина и пароля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  <w:tab/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</w:rPr>
        <w:t>3.</w:t>
      </w:r>
      <w:r>
        <w:rPr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  <w:tab/>
      </w: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>Права и обязанности Пользователя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1.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Пользователь соглашается не предпринимать действий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которые могут рассматриваться как нарушающие российское законодательство или нормы международного права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том числе соблюдать приемлемые нормы поведения на Сайте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не распространять спам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вредоносное программное обеспечение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нарушать норм законодательства в сфере интеллектуальной собственности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авторских и</w:t>
      </w:r>
      <w:r>
        <w:rPr>
          <w:rFonts w:ascii="Helvetica Neue" w:hAnsi="Helvetica Neue"/>
          <w:color w:val="454545"/>
          <w:sz w:val="24"/>
          <w:szCs w:val="24"/>
          <w:rtl w:val="0"/>
        </w:rPr>
        <w:t>/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или смежных правах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также любых действий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которые приводят или могут привести к нарушению нормальной работы Сайта и сервисов Сайта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2.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3.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Пользователь предупрежден о том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Администрация Сайта не несет ответственности за посещение и использование им внешних ресурсов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ссылки на которые могут содержаться на сайте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4.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Пользователь принимает положение о том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все материалы и сервисы Сайта или любая их часть могут сопровождаться рекламой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5.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Пользователю запрещается каким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либо способом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том числе путём взлома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обмана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пытаться получить доступ к логину и паролю иного Пользователя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  <w:tab/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</w:rPr>
        <w:t>4</w:t>
      </w:r>
      <w:r>
        <w:rPr>
          <w:rFonts w:ascii="Helvetica Neue" w:hAnsi="Helvetica Neue"/>
          <w:b w:val="0"/>
          <w:bCs w:val="0"/>
          <w:color w:val="454545"/>
          <w:sz w:val="24"/>
          <w:szCs w:val="24"/>
          <w:rtl w:val="0"/>
        </w:rPr>
        <w:t>.</w:t>
        <w:tab/>
      </w: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>Условия об интеллектуальных правах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1.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Все права на Сайт и на использование доменного имени </w:t>
      </w:r>
      <w:r>
        <w:rPr>
          <w:rFonts w:ascii="Helvetica Neue" w:hAnsi="Helvetica Neue"/>
          <w:color w:val="454545"/>
          <w:sz w:val="24"/>
          <w:szCs w:val="24"/>
          <w:rtl w:val="0"/>
        </w:rPr>
        <w:t>(</w:t>
      </w:r>
      <w:r>
        <w:rPr>
          <w:rStyle w:val="Hyperlink.0"/>
          <w:rFonts w:ascii="Helvetica Neue" w:cs="Helvetica Neue" w:hAnsi="Helvetica Neue" w:eastAsia="Helvetica Neue"/>
          <w:color w:val="e4ae0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e4ae0a"/>
          <w:sz w:val="24"/>
          <w:szCs w:val="24"/>
          <w:rtl w:val="0"/>
        </w:rPr>
        <w:instrText xml:space="preserve"> HYPERLINK "http://www.xn--45-6kcd0b4ahmth.xn--p1ai"</w:instrText>
      </w:r>
      <w:r>
        <w:rPr>
          <w:rStyle w:val="Hyperlink.0"/>
          <w:rFonts w:ascii="Helvetica Neue" w:cs="Helvetica Neue" w:hAnsi="Helvetica Neue" w:eastAsia="Helvetica Neue"/>
          <w:color w:val="e4ae0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 Neue" w:hAnsi="Helvetica Neue"/>
          <w:color w:val="e4ae0a"/>
          <w:sz w:val="24"/>
          <w:szCs w:val="24"/>
          <w:rtl w:val="0"/>
          <w:lang w:val="en-US"/>
        </w:rPr>
        <w:t>http://www.</w:t>
      </w:r>
      <w:r>
        <w:rPr>
          <w:rStyle w:val="Hyperlink.0"/>
          <w:rFonts w:ascii="Helvetica Neue" w:hAnsi="Helvetica Neue" w:hint="default"/>
          <w:color w:val="e4ae0a"/>
          <w:sz w:val="24"/>
          <w:szCs w:val="24"/>
          <w:rtl w:val="0"/>
          <w:lang w:val="ru-RU"/>
        </w:rPr>
        <w:t>буратино</w:t>
      </w:r>
      <w:r>
        <w:rPr>
          <w:rStyle w:val="Hyperlink.0"/>
          <w:rFonts w:ascii="Helvetica Neue" w:hAnsi="Helvetica Neue"/>
          <w:color w:val="e4ae0a"/>
          <w:sz w:val="24"/>
          <w:szCs w:val="24"/>
          <w:rtl w:val="0"/>
        </w:rPr>
        <w:t>45.</w:t>
      </w:r>
      <w:r>
        <w:rPr>
          <w:rStyle w:val="Hyperlink.0"/>
          <w:rFonts w:ascii="Helvetica Neue" w:hAnsi="Helvetica Neue" w:hint="default"/>
          <w:color w:val="e4ae0a"/>
          <w:sz w:val="24"/>
          <w:szCs w:val="24"/>
          <w:rtl w:val="0"/>
        </w:rPr>
        <w:t>рф</w:t>
      </w: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fldChar w:fldCharType="end" w:fldLock="0"/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принадлежат Администрации Сайта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При этом под Администрацией Сайта в настоящем Соглашении понимается Торговая компания «Буратино» </w:t>
      </w:r>
      <w:r>
        <w:rPr>
          <w:rFonts w:ascii="Helvetica Neue" w:hAnsi="Helvetica Neue"/>
          <w:color w:val="454545"/>
          <w:sz w:val="24"/>
          <w:szCs w:val="24"/>
          <w:rtl w:val="0"/>
        </w:rPr>
        <w:t>(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адрес </w:t>
      </w:r>
      <w:r>
        <w:rPr>
          <w:rFonts w:ascii="Helvetica Neue" w:hAnsi="Helvetica Neue"/>
          <w:color w:val="454545"/>
          <w:sz w:val="24"/>
          <w:szCs w:val="24"/>
          <w:rtl w:val="0"/>
        </w:rPr>
        <w:t>(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место нахождения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): 127322,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Курган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Омская 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82,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ОГРН 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304450107700224,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ИНН 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450132637173,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тел</w:t>
      </w:r>
      <w:r>
        <w:rPr>
          <w:rFonts w:ascii="Helvetica Neue" w:hAnsi="Helvetica Neue"/>
          <w:color w:val="454545"/>
          <w:sz w:val="24"/>
          <w:szCs w:val="24"/>
          <w:rtl w:val="0"/>
        </w:rPr>
        <w:t>.63-00-23).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2.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Ничто в настоящем Соглашении не может рассматриваться как передача исключительных прав на какие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либо материалы Сайта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3.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Использование материалов Сайта без согласия Администрации Сайта не допускается </w:t>
      </w:r>
      <w:r>
        <w:rPr>
          <w:rFonts w:ascii="Helvetica Neue" w:hAnsi="Helvetica Neue"/>
          <w:color w:val="454545"/>
          <w:sz w:val="24"/>
          <w:szCs w:val="24"/>
          <w:rtl w:val="0"/>
        </w:rPr>
        <w:t>(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статья 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1270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ГК РФ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).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Для правомерного использования материалов Сайта необходимо заключение лицензионных договоров </w:t>
      </w:r>
      <w:r>
        <w:rPr>
          <w:rFonts w:ascii="Helvetica Neue" w:hAnsi="Helvetica Neue"/>
          <w:color w:val="454545"/>
          <w:sz w:val="24"/>
          <w:szCs w:val="24"/>
          <w:rtl w:val="0"/>
        </w:rPr>
        <w:t>(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получение лицензий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от Администрации сайта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4.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Кроме случаев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установленных действующим законодательством РФ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никакой Контент не может быть скопирован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скачан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распространён или иным способом использован по частям или полностью без предварительного разрешения Администрации Сайта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5.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При цитировании материалов Сайта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включая охраняемые авторские произведения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ссылка на Сайт обязательна </w:t>
      </w:r>
      <w:r>
        <w:rPr>
          <w:rFonts w:ascii="Helvetica Neue" w:hAnsi="Helvetica Neue"/>
          <w:color w:val="454545"/>
          <w:sz w:val="24"/>
          <w:szCs w:val="24"/>
          <w:rtl w:val="0"/>
        </w:rPr>
        <w:t>(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подпункт 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1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пункта 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1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статьи 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1274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 РФ</w:t>
      </w:r>
      <w:r>
        <w:rPr>
          <w:rFonts w:ascii="Helvetica Neue" w:hAnsi="Helvetica Neue"/>
          <w:color w:val="454545"/>
          <w:sz w:val="24"/>
          <w:szCs w:val="24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Style w:val="Нет"/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  <w:tab/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</w:rPr>
        <w:t>5.</w:t>
        <w:tab/>
      </w: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>Защита персональных данных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1.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Обработка персональных данных Пользователя осуществляется в соответствии с законодательством РФ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Предоставляя свои персональные данные при регистрации на Сайте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Пользователь даёт Администрации Сайта своё согласие на обработку и использование своих персональных данных согласно ФЗ № </w:t>
      </w:r>
      <w:r>
        <w:rPr>
          <w:rFonts w:ascii="Helvetica Neue" w:hAnsi="Helvetica Neue"/>
          <w:color w:val="454545"/>
          <w:sz w:val="24"/>
          <w:szCs w:val="24"/>
          <w:rtl w:val="0"/>
        </w:rPr>
        <w:t>152-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ФЗ «О персональных данных» от 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27.07.2006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различными способами в целях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указанных в настоящем Соглашении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2.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Администрация Сайта использует персональные данные Покупателя в целях</w:t>
      </w:r>
      <w:r>
        <w:rPr>
          <w:rFonts w:ascii="Helvetica Neue" w:hAnsi="Helvetica Neue"/>
          <w:color w:val="454545"/>
          <w:sz w:val="24"/>
          <w:szCs w:val="24"/>
          <w:rtl w:val="0"/>
        </w:rPr>
        <w:t>:</w:t>
      </w: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br w:type="textWrapping"/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регистрации Пользователя на Сайте</w:t>
      </w:r>
      <w:r>
        <w:rPr>
          <w:rFonts w:ascii="Helvetica Neue" w:hAnsi="Helvetica Neue"/>
          <w:color w:val="454545"/>
          <w:sz w:val="24"/>
          <w:szCs w:val="24"/>
          <w:rtl w:val="0"/>
        </w:rPr>
        <w:t>;</w:t>
      </w: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br w:type="textWrapping"/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получения Пользователем Сайта персонализированной рекламы</w:t>
      </w:r>
      <w:r>
        <w:rPr>
          <w:rFonts w:ascii="Helvetica Neue" w:hAnsi="Helvetica Neue"/>
          <w:color w:val="454545"/>
          <w:sz w:val="24"/>
          <w:szCs w:val="24"/>
          <w:rtl w:val="0"/>
        </w:rPr>
        <w:t>;</w:t>
      </w: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br w:type="textWrapping"/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оформления Пользователем Заказа в Интернет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магазине «Буратино»</w:t>
      </w:r>
      <w:r>
        <w:rPr>
          <w:rFonts w:ascii="Helvetica Neue" w:hAnsi="Helvetica Neue"/>
          <w:color w:val="454545"/>
          <w:sz w:val="24"/>
          <w:szCs w:val="24"/>
          <w:rtl w:val="0"/>
        </w:rPr>
        <w:t>;</w:t>
      </w: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br w:type="textWrapping"/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для выполнения своих обязательств перед Пользователем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3.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Администрация Сайта обязуется предпринимать все возможные меры для защиты персональных данных Пользователя Сайта от неправомерного доступа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изменения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раскрытия и обязуется не разглашать полученную от Пользователя информацию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При этом не считается нарушением обязательств разглашение информации в случае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обязанность такого раскрытия установлена требованиями действующего законодательства РФ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Style w:val="Нет"/>
          <w:rFonts w:ascii="Helvetica Neue" w:cs="Helvetica Neue" w:hAnsi="Helvetica Neue" w:eastAsia="Helvetica Neue"/>
          <w:b w:val="0"/>
          <w:bCs w:val="0"/>
          <w:color w:val="454545"/>
          <w:sz w:val="24"/>
          <w:szCs w:val="24"/>
          <w:rtl w:val="0"/>
        </w:rPr>
        <w:tab/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</w:rPr>
        <w:t>6</w:t>
      </w:r>
      <w:r>
        <w:rPr>
          <w:rStyle w:val="Нет"/>
          <w:rFonts w:ascii="Helvetica Neue" w:hAnsi="Helvetica Neue"/>
          <w:b w:val="0"/>
          <w:bCs w:val="0"/>
          <w:color w:val="454545"/>
          <w:sz w:val="24"/>
          <w:szCs w:val="24"/>
          <w:rtl w:val="0"/>
        </w:rPr>
        <w:t>.</w:t>
        <w:tab/>
      </w: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1.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возможные споры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вытекающие из настоящего Соглашения или связанные с ним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подлежат разрешению в соответствии с действующим законодательством Российской Федерации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2.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Признание судом какого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либо положения Соглашения недействительным не влечет недействительности иных положений Соглашения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tab/>
        <w:t>3.</w:t>
        <w:tab/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НИ ПРИ КАКИХ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ОБСТОЯТЕЛЬСТВАХ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АДМИНИСТРАЦИЯ САЙТА НЕ НЕСЁТ ОТВЕТСТВЕННОСТИ ПЕРЕД ПОЛЬЗОВАТЕЛЕМ ИЛИ ТРЕТЬИМИ ЛИЦАМИ ЗА ЛЮБОЙ УЩЕРБ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ВКЛЮЧАЯ УПУЩЕННУЮ ВЫГОДУ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ВЫЗВАННЫЙ В СВЯЗИ С ИСПОЛЬЗОВАНИЕМ САЙТА И ЕГО СОДЕРЖИМОГО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e4ae0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